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 xml:space="preserve">Cégénydányád Község Önkormányzata </w:t>
      </w: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 xml:space="preserve">Képviselő-testületének </w:t>
      </w:r>
    </w:p>
    <w:p w:rsidR="00735BC4" w:rsidRPr="00DD21DE" w:rsidRDefault="00127238" w:rsidP="00735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35BC4" w:rsidRPr="00DD21DE">
        <w:rPr>
          <w:b/>
          <w:sz w:val="24"/>
          <w:szCs w:val="24"/>
        </w:rPr>
        <w:t xml:space="preserve">/2017. (XI.14.) </w:t>
      </w: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proofErr w:type="gramStart"/>
      <w:r w:rsidRPr="00DD21DE">
        <w:rPr>
          <w:b/>
          <w:sz w:val="24"/>
          <w:szCs w:val="24"/>
        </w:rPr>
        <w:t>önkormányzati</w:t>
      </w:r>
      <w:proofErr w:type="gramEnd"/>
      <w:r w:rsidRPr="00DD21DE">
        <w:rPr>
          <w:b/>
          <w:sz w:val="24"/>
          <w:szCs w:val="24"/>
        </w:rPr>
        <w:t xml:space="preserve"> rendelete</w:t>
      </w: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</w:p>
    <w:p w:rsidR="00735BC4" w:rsidRPr="00C65A6F" w:rsidRDefault="00735BC4" w:rsidP="00735BC4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65A6F">
        <w:rPr>
          <w:b/>
          <w:sz w:val="24"/>
          <w:szCs w:val="24"/>
        </w:rPr>
        <w:t>a reklámok, reklámhordozók és cégérek elhelyezésének, alkalmazásának követelményeiről, feltételeiről és tilalmáról</w:t>
      </w:r>
      <w:r w:rsidRPr="00C65A6F">
        <w:rPr>
          <w:rFonts w:eastAsiaTheme="minorEastAsia"/>
          <w:b/>
          <w:sz w:val="24"/>
          <w:szCs w:val="24"/>
        </w:rPr>
        <w:t xml:space="preserve"> és a településképi bejelentési eljárásról</w:t>
      </w:r>
      <w:r>
        <w:rPr>
          <w:rFonts w:eastAsiaTheme="minorEastAsia"/>
          <w:b/>
          <w:sz w:val="24"/>
          <w:szCs w:val="24"/>
        </w:rPr>
        <w:t xml:space="preserve"> -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 xml:space="preserve">Cégénydányád Képviselő-testülete az Alaptörvény 32. cikk (1) bekezdés </w:t>
      </w:r>
      <w:r w:rsidRPr="00DD21DE">
        <w:rPr>
          <w:i/>
          <w:sz w:val="24"/>
          <w:szCs w:val="24"/>
        </w:rPr>
        <w:t>a)</w:t>
      </w:r>
      <w:r w:rsidRPr="00DD21DE">
        <w:rPr>
          <w:sz w:val="24"/>
          <w:szCs w:val="24"/>
        </w:rPr>
        <w:t xml:space="preserve"> pontjában meghatározott jogalkotási hatáskörében, a településkép védelméről szóló 2016. évi LXXIV. törvény 12.§ (5) bekezdésében kapott felhatalmazás alapján a Magyarország helyi önkormányzatairól szóló 2011. évi CLXXXIX. törvény 23. § (5) bekezdés 5. pontjában meghatározott feladatkörében eljárva a településkép védelme érdekében a következőket rendeli el: </w:t>
      </w: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1. Reklámok, reklámhordozók és cégérek elhelyezésének helyi szabályai</w:t>
      </w:r>
    </w:p>
    <w:p w:rsidR="00735BC4" w:rsidRPr="00DD21DE" w:rsidRDefault="00735BC4" w:rsidP="00735BC4">
      <w:pPr>
        <w:jc w:val="center"/>
        <w:rPr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1. §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>(1) A településen kizárólag településképi bejelentési eljárás lefolytatásával van lehetőség elhelyezni: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  <w:proofErr w:type="gramStart"/>
      <w:r w:rsidRPr="00DD21DE">
        <w:rPr>
          <w:sz w:val="24"/>
          <w:szCs w:val="24"/>
        </w:rPr>
        <w:t>a</w:t>
      </w:r>
      <w:proofErr w:type="gramEnd"/>
      <w:r w:rsidRPr="00DD21DE">
        <w:rPr>
          <w:sz w:val="24"/>
          <w:szCs w:val="24"/>
        </w:rPr>
        <w:t xml:space="preserve">) közművelődési célú hirdetőoszlopot, útbaigazító táblarendszert vagy </w:t>
      </w:r>
      <w:proofErr w:type="spellStart"/>
      <w:r w:rsidRPr="00DD21DE">
        <w:rPr>
          <w:sz w:val="24"/>
          <w:szCs w:val="24"/>
        </w:rPr>
        <w:t>utasvárót</w:t>
      </w:r>
      <w:proofErr w:type="spellEnd"/>
      <w:r w:rsidRPr="00DD21DE">
        <w:rPr>
          <w:sz w:val="24"/>
          <w:szCs w:val="24"/>
        </w:rPr>
        <w:t xml:space="preserve"> közterületen vagy közterületről látható módon,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>b) saját tevékenységet hirdető ideiglenes reklámot építési hálón az építkezés időtartama alatt.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>(2) A településen cégérek településképi bejelentési eljárás nélkül helyezhetők el.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2. §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>Cégénydányád Község Önkormányzata által szervezett vagy támogatott rendezvényről tájékoztató ideiglenes reklám elhelyezése transzparensen és molinón lehetséges.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2. Településképi bejelentési eljárás</w:t>
      </w:r>
    </w:p>
    <w:p w:rsidR="00735BC4" w:rsidRPr="00DD21DE" w:rsidRDefault="00735BC4" w:rsidP="00735BC4">
      <w:pPr>
        <w:jc w:val="center"/>
        <w:rPr>
          <w:sz w:val="24"/>
          <w:szCs w:val="24"/>
        </w:rPr>
      </w:pPr>
    </w:p>
    <w:p w:rsidR="00735BC4" w:rsidRPr="00DD21DE" w:rsidRDefault="00735BC4" w:rsidP="00735BC4">
      <w:pPr>
        <w:keepLines/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3.§</w:t>
      </w:r>
    </w:p>
    <w:p w:rsidR="00735BC4" w:rsidRPr="00DD21DE" w:rsidRDefault="00735BC4" w:rsidP="00735BC4">
      <w:pPr>
        <w:keepLines/>
        <w:jc w:val="both"/>
        <w:rPr>
          <w:rFonts w:cs="Arial"/>
          <w:sz w:val="24"/>
          <w:szCs w:val="24"/>
        </w:rPr>
      </w:pPr>
      <w:r w:rsidRPr="00DD21DE">
        <w:rPr>
          <w:sz w:val="24"/>
          <w:szCs w:val="24"/>
        </w:rPr>
        <w:t>Az 1.§</w:t>
      </w:r>
      <w:proofErr w:type="spellStart"/>
      <w:r w:rsidRPr="00DD21DE">
        <w:rPr>
          <w:sz w:val="24"/>
          <w:szCs w:val="24"/>
        </w:rPr>
        <w:t>-ban</w:t>
      </w:r>
      <w:proofErr w:type="spellEnd"/>
      <w:r w:rsidRPr="00DD21DE">
        <w:rPr>
          <w:sz w:val="24"/>
          <w:szCs w:val="24"/>
        </w:rPr>
        <w:t xml:space="preserve"> meghatározott településképi bejelentési eljárás iránti kérelmet a Cégénydányádi Közös Önkormányzati Hivatalban (4732 Cégénydányád, Dózsa György utca 2.), kell benyújtani a rendelet 1. mellékletét képező</w:t>
      </w:r>
      <w:r w:rsidRPr="00DD21DE">
        <w:rPr>
          <w:rFonts w:cs="Arial"/>
          <w:sz w:val="24"/>
          <w:szCs w:val="24"/>
        </w:rPr>
        <w:t>, a nyomtatványban megadott kötelező mellékletekkel, továbbá a vonatkozó jogszabályban meghatározott mellékletek közül a kérelem elbírálásához szükséges tartalmú dokumentációt papíralapon két példányban kell benyújtani. A kérelmezőnek a dokumentációra rá kell vezetni a kérelemmel érintett ingatlan címét, helyrajzi számát, a kérelem tárgyát, a kérelmező nevét és aláírását minden adattartalmú oldalon, vagy bonthatatlan fűzésben a kezdőlapon.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3. Záró rendelkezések</w:t>
      </w:r>
    </w:p>
    <w:p w:rsidR="00735BC4" w:rsidRDefault="00735BC4" w:rsidP="00735BC4">
      <w:pPr>
        <w:jc w:val="center"/>
        <w:rPr>
          <w:b/>
          <w:sz w:val="24"/>
          <w:szCs w:val="24"/>
        </w:rPr>
      </w:pPr>
    </w:p>
    <w:p w:rsidR="00735BC4" w:rsidRPr="00DD21DE" w:rsidRDefault="00735BC4" w:rsidP="00735BC4">
      <w:pPr>
        <w:jc w:val="center"/>
        <w:rPr>
          <w:b/>
          <w:sz w:val="24"/>
          <w:szCs w:val="24"/>
        </w:rPr>
      </w:pPr>
      <w:r w:rsidRPr="00DD21DE">
        <w:rPr>
          <w:b/>
          <w:sz w:val="24"/>
          <w:szCs w:val="24"/>
        </w:rPr>
        <w:t>4. §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  <w:r w:rsidRPr="00DD21DE">
        <w:rPr>
          <w:sz w:val="24"/>
          <w:szCs w:val="24"/>
        </w:rPr>
        <w:t>Ez a rendelet a kihirdetést követő napon lép hatályba.</w:t>
      </w:r>
    </w:p>
    <w:p w:rsidR="00735BC4" w:rsidRPr="00DD21DE" w:rsidRDefault="00735BC4" w:rsidP="00735BC4">
      <w:pPr>
        <w:jc w:val="both"/>
        <w:rPr>
          <w:sz w:val="24"/>
          <w:szCs w:val="24"/>
        </w:rPr>
      </w:pPr>
    </w:p>
    <w:p w:rsidR="00735BC4" w:rsidRPr="00DD21DE" w:rsidRDefault="00735BC4" w:rsidP="00735BC4">
      <w:pPr>
        <w:spacing w:after="20"/>
        <w:ind w:firstLine="180"/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 xml:space="preserve">   Kelemen Róbert </w:t>
      </w:r>
      <w:proofErr w:type="gramStart"/>
      <w:r w:rsidRPr="00DD21DE">
        <w:rPr>
          <w:color w:val="000000"/>
          <w:sz w:val="24"/>
          <w:szCs w:val="24"/>
        </w:rPr>
        <w:t xml:space="preserve">s.k. </w:t>
      </w:r>
      <w:r w:rsidRPr="00DD21DE">
        <w:rPr>
          <w:color w:val="000000"/>
          <w:sz w:val="24"/>
          <w:szCs w:val="24"/>
        </w:rPr>
        <w:tab/>
      </w:r>
      <w:r w:rsidRPr="00DD21DE">
        <w:rPr>
          <w:color w:val="000000"/>
          <w:sz w:val="24"/>
          <w:szCs w:val="24"/>
        </w:rPr>
        <w:tab/>
      </w:r>
      <w:r w:rsidRPr="00DD21DE">
        <w:rPr>
          <w:color w:val="000000"/>
          <w:sz w:val="24"/>
          <w:szCs w:val="24"/>
        </w:rPr>
        <w:tab/>
      </w:r>
      <w:r w:rsidRPr="00DD21DE">
        <w:rPr>
          <w:color w:val="000000"/>
          <w:sz w:val="24"/>
          <w:szCs w:val="24"/>
        </w:rPr>
        <w:tab/>
      </w:r>
      <w:r w:rsidRPr="00DD21DE">
        <w:rPr>
          <w:color w:val="000000"/>
          <w:sz w:val="24"/>
          <w:szCs w:val="24"/>
        </w:rPr>
        <w:tab/>
      </w:r>
      <w:r w:rsidRPr="00DD21DE">
        <w:rPr>
          <w:color w:val="000000"/>
          <w:sz w:val="24"/>
          <w:szCs w:val="24"/>
        </w:rPr>
        <w:tab/>
        <w:t xml:space="preserve">   Dr.</w:t>
      </w:r>
      <w:proofErr w:type="gramEnd"/>
      <w:r w:rsidRPr="00DD21DE">
        <w:rPr>
          <w:color w:val="000000"/>
          <w:sz w:val="24"/>
          <w:szCs w:val="24"/>
        </w:rPr>
        <w:t xml:space="preserve"> Kovács Adrienn s.k. </w:t>
      </w:r>
    </w:p>
    <w:p w:rsidR="00735BC4" w:rsidRPr="00DD21DE" w:rsidRDefault="00735BC4" w:rsidP="00735BC4">
      <w:pPr>
        <w:spacing w:after="20"/>
        <w:ind w:firstLine="180"/>
        <w:jc w:val="both"/>
        <w:rPr>
          <w:sz w:val="24"/>
          <w:szCs w:val="24"/>
        </w:rPr>
      </w:pPr>
      <w:proofErr w:type="gramStart"/>
      <w:r w:rsidRPr="00DD21DE">
        <w:rPr>
          <w:sz w:val="24"/>
          <w:szCs w:val="24"/>
        </w:rPr>
        <w:t>polgármester</w:t>
      </w:r>
      <w:proofErr w:type="gramEnd"/>
      <w:r w:rsidRPr="00DD21DE">
        <w:rPr>
          <w:sz w:val="24"/>
          <w:szCs w:val="24"/>
        </w:rPr>
        <w:tab/>
      </w:r>
      <w:r w:rsidRPr="00DD21DE">
        <w:rPr>
          <w:sz w:val="24"/>
          <w:szCs w:val="24"/>
        </w:rPr>
        <w:tab/>
      </w:r>
      <w:r w:rsidRPr="00DD21DE">
        <w:rPr>
          <w:sz w:val="24"/>
          <w:szCs w:val="24"/>
        </w:rPr>
        <w:tab/>
      </w:r>
      <w:r w:rsidRPr="00DD21DE">
        <w:rPr>
          <w:sz w:val="24"/>
          <w:szCs w:val="24"/>
        </w:rPr>
        <w:tab/>
      </w:r>
      <w:r w:rsidRPr="00DD21DE">
        <w:rPr>
          <w:sz w:val="24"/>
          <w:szCs w:val="24"/>
        </w:rPr>
        <w:tab/>
        <w:t xml:space="preserve"> jegyző</w:t>
      </w:r>
    </w:p>
    <w:p w:rsidR="00735BC4" w:rsidRPr="00DD21DE" w:rsidRDefault="00735BC4" w:rsidP="00735BC4">
      <w:pPr>
        <w:suppressAutoHyphens/>
        <w:jc w:val="both"/>
        <w:rPr>
          <w:sz w:val="24"/>
          <w:szCs w:val="24"/>
          <w:lang w:eastAsia="ar-SA"/>
        </w:rPr>
      </w:pPr>
    </w:p>
    <w:p w:rsidR="00735BC4" w:rsidRPr="00DD21DE" w:rsidRDefault="00735BC4" w:rsidP="00735BC4">
      <w:pPr>
        <w:suppressAutoHyphens/>
        <w:jc w:val="both"/>
        <w:rPr>
          <w:sz w:val="24"/>
          <w:szCs w:val="24"/>
          <w:lang w:eastAsia="ar-SA"/>
        </w:rPr>
      </w:pPr>
      <w:r w:rsidRPr="00DD21DE">
        <w:rPr>
          <w:sz w:val="24"/>
          <w:szCs w:val="24"/>
          <w:lang w:eastAsia="ar-SA"/>
        </w:rPr>
        <w:t>Kihirdetési záradék:</w:t>
      </w:r>
    </w:p>
    <w:p w:rsidR="00735BC4" w:rsidRPr="00DD21DE" w:rsidRDefault="00735BC4" w:rsidP="00735BC4">
      <w:pPr>
        <w:suppressAutoHyphens/>
        <w:jc w:val="both"/>
        <w:rPr>
          <w:sz w:val="24"/>
          <w:szCs w:val="24"/>
          <w:lang w:eastAsia="ar-SA"/>
        </w:rPr>
      </w:pPr>
      <w:r w:rsidRPr="00DD21DE">
        <w:rPr>
          <w:sz w:val="24"/>
          <w:szCs w:val="24"/>
          <w:lang w:eastAsia="ar-SA"/>
        </w:rPr>
        <w:t>Ez a rendelet 2017. november 14. apján kihirdetésre került.</w:t>
      </w:r>
    </w:p>
    <w:p w:rsidR="00735BC4" w:rsidRPr="00DD21DE" w:rsidRDefault="00735BC4" w:rsidP="00735BC4">
      <w:pPr>
        <w:suppressAutoHyphens/>
        <w:jc w:val="both"/>
        <w:rPr>
          <w:sz w:val="24"/>
          <w:szCs w:val="24"/>
          <w:lang w:eastAsia="ar-SA"/>
        </w:rPr>
      </w:pPr>
    </w:p>
    <w:p w:rsidR="00735BC4" w:rsidRPr="00DD21DE" w:rsidRDefault="00735BC4" w:rsidP="00735BC4">
      <w:pPr>
        <w:suppressAutoHyphens/>
        <w:ind w:left="5664" w:firstLine="708"/>
        <w:jc w:val="both"/>
        <w:rPr>
          <w:sz w:val="24"/>
          <w:szCs w:val="24"/>
          <w:lang w:eastAsia="ar-SA"/>
        </w:rPr>
      </w:pPr>
      <w:r w:rsidRPr="00DD21DE">
        <w:rPr>
          <w:sz w:val="24"/>
          <w:szCs w:val="24"/>
          <w:lang w:eastAsia="ar-SA"/>
        </w:rPr>
        <w:t>Dr. Kovács Adrienn s.k.</w:t>
      </w:r>
    </w:p>
    <w:p w:rsidR="00735BC4" w:rsidRPr="00F06F47" w:rsidRDefault="00735BC4" w:rsidP="00735BC4">
      <w:pPr>
        <w:suppressAutoHyphens/>
        <w:ind w:left="6372" w:firstLine="708"/>
        <w:jc w:val="both"/>
        <w:rPr>
          <w:sz w:val="24"/>
          <w:szCs w:val="24"/>
          <w:lang w:eastAsia="ar-SA"/>
        </w:rPr>
      </w:pPr>
      <w:proofErr w:type="gramStart"/>
      <w:r w:rsidRPr="00DD21DE">
        <w:rPr>
          <w:sz w:val="24"/>
          <w:szCs w:val="24"/>
          <w:lang w:eastAsia="ar-SA"/>
        </w:rPr>
        <w:t>jegyző</w:t>
      </w:r>
      <w:proofErr w:type="gramEnd"/>
    </w:p>
    <w:p w:rsidR="00735BC4" w:rsidRPr="00F06F47" w:rsidRDefault="00735BC4" w:rsidP="00735BC4">
      <w:pPr>
        <w:suppressAutoHyphens/>
        <w:jc w:val="both"/>
        <w:rPr>
          <w:b/>
          <w:color w:val="FF0000"/>
          <w:sz w:val="24"/>
          <w:szCs w:val="24"/>
          <w:lang w:eastAsia="ar-SA"/>
        </w:rPr>
      </w:pPr>
    </w:p>
    <w:p w:rsidR="00C60512" w:rsidRDefault="00C60512">
      <w:bookmarkStart w:id="0" w:name="_GoBack"/>
      <w:bookmarkEnd w:id="0"/>
    </w:p>
    <w:sectPr w:rsidR="00C60512" w:rsidSect="004B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59A"/>
    <w:multiLevelType w:val="hybridMultilevel"/>
    <w:tmpl w:val="CE1C9E8C"/>
    <w:lvl w:ilvl="0" w:tplc="25162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BC4"/>
    <w:rsid w:val="00127238"/>
    <w:rsid w:val="004B3247"/>
    <w:rsid w:val="00735BC4"/>
    <w:rsid w:val="00C6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Cegenydanyad</dc:creator>
  <cp:lastModifiedBy>User5</cp:lastModifiedBy>
  <cp:revision>2</cp:revision>
  <dcterms:created xsi:type="dcterms:W3CDTF">2017-12-12T10:47:00Z</dcterms:created>
  <dcterms:modified xsi:type="dcterms:W3CDTF">2017-12-24T12:25:00Z</dcterms:modified>
</cp:coreProperties>
</file>